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BF1B17" w14:textId="77777777" w:rsidR="008A1AF4" w:rsidRDefault="008A1AF4" w:rsidP="008A1AF4">
      <w:pPr>
        <w:pStyle w:val="ListParagraph"/>
        <w:jc w:val="both"/>
        <w:rPr>
          <w:rFonts w:ascii="Arial" w:hAnsi="Arial" w:cs="Arial"/>
          <w:u w:val="single"/>
        </w:rPr>
      </w:pPr>
    </w:p>
    <w:p w14:paraId="43F8EC9D" w14:textId="77777777" w:rsidR="00EB5E07" w:rsidRPr="00251610" w:rsidRDefault="00EB5E07" w:rsidP="00EB5E07">
      <w:pPr>
        <w:jc w:val="center"/>
        <w:rPr>
          <w:rFonts w:ascii="Arial" w:hAnsi="Arial" w:cs="Arial"/>
        </w:rPr>
      </w:pPr>
      <w:r w:rsidRPr="00251610">
        <w:rPr>
          <w:rFonts w:ascii="Arial" w:hAnsi="Arial" w:cs="Arial"/>
        </w:rPr>
        <w:t>AMENDMENT NO. ___</w:t>
      </w:r>
    </w:p>
    <w:p w14:paraId="3F9A2797" w14:textId="77777777" w:rsidR="00EB5E07" w:rsidRPr="00251610" w:rsidRDefault="00EB5E07" w:rsidP="00EB5E07">
      <w:pPr>
        <w:jc w:val="center"/>
        <w:rPr>
          <w:rFonts w:ascii="Arial" w:hAnsi="Arial" w:cs="Arial"/>
        </w:rPr>
      </w:pPr>
      <w:r w:rsidRPr="00251610">
        <w:rPr>
          <w:rFonts w:ascii="Arial" w:hAnsi="Arial" w:cs="Arial"/>
        </w:rPr>
        <w:t>TO</w:t>
      </w:r>
    </w:p>
    <w:p w14:paraId="17ED9C8E" w14:textId="77777777" w:rsidR="00EB5E07" w:rsidRPr="00251610" w:rsidRDefault="00EB5E07" w:rsidP="00EB5E07">
      <w:pPr>
        <w:jc w:val="center"/>
        <w:rPr>
          <w:rFonts w:ascii="Arial" w:hAnsi="Arial" w:cs="Arial"/>
        </w:rPr>
      </w:pPr>
      <w:r w:rsidRPr="00251610">
        <w:rPr>
          <w:rFonts w:ascii="Arial" w:hAnsi="Arial" w:cs="Arial"/>
        </w:rPr>
        <w:t>ORDINANCE NO. BL2020-582</w:t>
      </w:r>
    </w:p>
    <w:p w14:paraId="119BBF1E" w14:textId="77777777" w:rsidR="00EB5E07" w:rsidRPr="00251610" w:rsidRDefault="00EB5E07" w:rsidP="00EB5E07">
      <w:pPr>
        <w:rPr>
          <w:rFonts w:ascii="Arial" w:hAnsi="Arial" w:cs="Arial"/>
        </w:rPr>
      </w:pPr>
    </w:p>
    <w:p w14:paraId="1EFF98F9" w14:textId="77777777" w:rsidR="00EB5E07" w:rsidRPr="00251610" w:rsidRDefault="00EB5E07" w:rsidP="00EB5E07">
      <w:pPr>
        <w:jc w:val="both"/>
        <w:rPr>
          <w:rFonts w:ascii="Arial" w:hAnsi="Arial" w:cs="Arial"/>
        </w:rPr>
      </w:pPr>
      <w:r w:rsidRPr="00251610">
        <w:rPr>
          <w:rFonts w:ascii="Arial" w:hAnsi="Arial" w:cs="Arial"/>
        </w:rPr>
        <w:t>Mr. President –</w:t>
      </w:r>
    </w:p>
    <w:p w14:paraId="4E9C4F57" w14:textId="0065F1A4" w:rsidR="00EB5E07" w:rsidRPr="00EB5E07" w:rsidRDefault="00EB5E07" w:rsidP="00EB5E07">
      <w:pPr>
        <w:jc w:val="both"/>
        <w:rPr>
          <w:rFonts w:ascii="Arial" w:hAnsi="Arial" w:cs="Arial"/>
        </w:rPr>
      </w:pPr>
      <w:r w:rsidRPr="00251610">
        <w:rPr>
          <w:rFonts w:ascii="Arial" w:hAnsi="Arial" w:cs="Arial"/>
        </w:rPr>
        <w:t>I hereby move to amend Ordinance No. BL2020-582</w:t>
      </w:r>
      <w:r>
        <w:rPr>
          <w:rFonts w:ascii="Arial" w:hAnsi="Arial" w:cs="Arial"/>
        </w:rPr>
        <w:t>, as amended,</w:t>
      </w:r>
      <w:r w:rsidRPr="00251610">
        <w:rPr>
          <w:rFonts w:ascii="Arial" w:hAnsi="Arial" w:cs="Arial"/>
        </w:rPr>
        <w:t xml:space="preserve"> by</w:t>
      </w:r>
      <w:r>
        <w:rPr>
          <w:rFonts w:ascii="Arial" w:hAnsi="Arial" w:cs="Arial"/>
        </w:rPr>
        <w:t xml:space="preserve"> adding the following new appropriately designated subpart to subsection G.: </w:t>
      </w:r>
    </w:p>
    <w:p w14:paraId="5D9C9000" w14:textId="0D44CD60" w:rsidR="00EB5E07" w:rsidRPr="00EB5E07" w:rsidRDefault="00EB5E07" w:rsidP="00EB5E07">
      <w:pPr>
        <w:jc w:val="both"/>
        <w:rPr>
          <w:rFonts w:ascii="Arial" w:hAnsi="Arial" w:cs="Arial"/>
          <w:u w:val="single"/>
        </w:rPr>
      </w:pPr>
      <w:r w:rsidRPr="00EB5E07">
        <w:rPr>
          <w:rFonts w:ascii="Arial" w:hAnsi="Arial" w:cs="Arial"/>
          <w:u w:val="single"/>
        </w:rPr>
        <w:t>__. Prior to the full implementation of a department’s LPR system, there shall be a six-month pilot program beginning the first day that the LPR system is operational and in use by the department to determine whether the continued use of LPR technology is appropriate. At least two weeks prior to the conclusion of the pilot program period, the department shall submit a report to the Council on the efficacy of the program, compliance with the provisions of this section, and any policies implemented in order to carry out the use of the LPR system. This report shall be posted on the department’s website. At the end of the six-month pilot program, the use of LPR technology by a department shall cease unless the Metropolitan Council approves the full implementation of the department’s use of LPR technology upon adoption of a resolution.</w:t>
      </w:r>
    </w:p>
    <w:p w14:paraId="3C184A64" w14:textId="77777777" w:rsidR="00EB5E07" w:rsidRDefault="00EB5E07" w:rsidP="00EB5E07">
      <w:pPr>
        <w:spacing w:after="0"/>
        <w:ind w:left="4320"/>
        <w:jc w:val="both"/>
        <w:rPr>
          <w:rFonts w:ascii="Arial" w:hAnsi="Arial" w:cs="Arial"/>
        </w:rPr>
      </w:pPr>
      <w:r>
        <w:rPr>
          <w:rFonts w:ascii="Arial" w:hAnsi="Arial" w:cs="Arial"/>
        </w:rPr>
        <w:t xml:space="preserve">SPONSORED BY: </w:t>
      </w:r>
    </w:p>
    <w:p w14:paraId="0AEAA60A" w14:textId="77777777" w:rsidR="00EB5E07" w:rsidRDefault="00EB5E07" w:rsidP="00EB5E07">
      <w:pPr>
        <w:spacing w:after="0"/>
        <w:ind w:left="4320"/>
        <w:jc w:val="both"/>
        <w:rPr>
          <w:rFonts w:ascii="Arial" w:hAnsi="Arial" w:cs="Arial"/>
        </w:rPr>
      </w:pPr>
    </w:p>
    <w:p w14:paraId="66F07A96" w14:textId="77777777" w:rsidR="00EB5E07" w:rsidRDefault="00EB5E07" w:rsidP="00EB5E07">
      <w:pPr>
        <w:spacing w:after="0"/>
        <w:ind w:left="4320"/>
        <w:jc w:val="both"/>
        <w:rPr>
          <w:rFonts w:ascii="Arial" w:hAnsi="Arial" w:cs="Arial"/>
        </w:rPr>
      </w:pPr>
    </w:p>
    <w:p w14:paraId="329BCC19" w14:textId="77777777" w:rsidR="00EB5E07" w:rsidRDefault="00EB5E07" w:rsidP="00EB5E07">
      <w:pPr>
        <w:spacing w:after="0"/>
        <w:ind w:left="4320"/>
        <w:jc w:val="both"/>
        <w:rPr>
          <w:rFonts w:ascii="Arial" w:hAnsi="Arial" w:cs="Arial"/>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1DF19B5F" w14:textId="034D2FE8" w:rsidR="00EB5E07" w:rsidRDefault="00EB5E07" w:rsidP="00EB5E07">
      <w:pPr>
        <w:spacing w:after="0"/>
        <w:ind w:left="4320"/>
        <w:jc w:val="both"/>
        <w:rPr>
          <w:rFonts w:ascii="Arial" w:hAnsi="Arial" w:cs="Arial"/>
        </w:rPr>
      </w:pPr>
      <w:r>
        <w:rPr>
          <w:rFonts w:ascii="Arial" w:hAnsi="Arial" w:cs="Arial"/>
        </w:rPr>
        <w:t>Joy Styles</w:t>
      </w:r>
    </w:p>
    <w:p w14:paraId="0B318444" w14:textId="77777777" w:rsidR="00EB5E07" w:rsidRPr="00C256D3" w:rsidRDefault="00EB5E07" w:rsidP="00EB5E07">
      <w:pPr>
        <w:spacing w:after="0"/>
        <w:ind w:left="4320"/>
        <w:jc w:val="both"/>
        <w:rPr>
          <w:rFonts w:ascii="Arial" w:hAnsi="Arial" w:cs="Arial"/>
        </w:rPr>
      </w:pPr>
      <w:r>
        <w:rPr>
          <w:rFonts w:ascii="Arial" w:hAnsi="Arial" w:cs="Arial"/>
        </w:rPr>
        <w:t>Member of Council</w:t>
      </w:r>
    </w:p>
    <w:p w14:paraId="69D8C39E" w14:textId="77777777" w:rsidR="008A1AF4" w:rsidRDefault="008A1AF4" w:rsidP="008A1AF4">
      <w:pPr>
        <w:pStyle w:val="ListParagraph"/>
        <w:jc w:val="both"/>
        <w:rPr>
          <w:rFonts w:ascii="Arial" w:hAnsi="Arial" w:cs="Arial"/>
          <w:u w:val="single"/>
        </w:rPr>
      </w:pPr>
    </w:p>
    <w:p w14:paraId="09163C14" w14:textId="77777777" w:rsidR="008A1AF4" w:rsidRDefault="008A1AF4" w:rsidP="008A1AF4">
      <w:pPr>
        <w:pStyle w:val="ListParagraph"/>
        <w:jc w:val="both"/>
        <w:rPr>
          <w:rFonts w:ascii="Arial" w:hAnsi="Arial" w:cs="Arial"/>
          <w:u w:val="single"/>
        </w:rPr>
      </w:pPr>
    </w:p>
    <w:p w14:paraId="15352EC2" w14:textId="77777777" w:rsidR="008A1AF4" w:rsidRDefault="008A1AF4" w:rsidP="008A1AF4">
      <w:pPr>
        <w:pStyle w:val="ListParagraph"/>
        <w:jc w:val="both"/>
        <w:rPr>
          <w:rFonts w:ascii="Arial" w:hAnsi="Arial" w:cs="Arial"/>
          <w:u w:val="single"/>
        </w:rPr>
      </w:pPr>
    </w:p>
    <w:p w14:paraId="3C6BE130" w14:textId="54A2581F" w:rsidR="00C427CB" w:rsidRDefault="00C427CB" w:rsidP="008A1AF4"/>
    <w:sectPr w:rsidR="00C427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AF4"/>
    <w:rsid w:val="008A1AF4"/>
    <w:rsid w:val="009C1D52"/>
    <w:rsid w:val="00C427CB"/>
    <w:rsid w:val="00D73A6F"/>
    <w:rsid w:val="00EB5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299D8"/>
  <w15:chartTrackingRefBased/>
  <w15:docId w15:val="{9DC5F396-8DE4-4A0D-9798-3BD9EE9E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AF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1AF4"/>
    <w:pPr>
      <w:ind w:left="720"/>
      <w:contextualSpacing/>
    </w:pPr>
  </w:style>
  <w:style w:type="paragraph" w:styleId="BalloonText">
    <w:name w:val="Balloon Text"/>
    <w:basedOn w:val="Normal"/>
    <w:link w:val="BalloonTextChar"/>
    <w:uiPriority w:val="99"/>
    <w:semiHidden/>
    <w:unhideWhenUsed/>
    <w:rsid w:val="008A1A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1A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96CE1E4F0C4347BC11F2B8CBC43BA2" ma:contentTypeVersion="12" ma:contentTypeDescription="Create a new document." ma:contentTypeScope="" ma:versionID="9a897102ed39bc27bc13678cf3a533f5">
  <xsd:schema xmlns:xsd="http://www.w3.org/2001/XMLSchema" xmlns:xs="http://www.w3.org/2001/XMLSchema" xmlns:p="http://schemas.microsoft.com/office/2006/metadata/properties" xmlns:ns1="http://schemas.microsoft.com/sharepoint/v3" xmlns:ns2="c84b3009-0275-4245-8922-9f68ec95d2df" xmlns:ns3="6824c525-f141-4f71-97bc-85940e05070d" targetNamespace="http://schemas.microsoft.com/office/2006/metadata/properties" ma:root="true" ma:fieldsID="1bdf94ea03e3d1ffd07ad45bf3189ee9" ns1:_="" ns2:_="" ns3:_="">
    <xsd:import namespace="http://schemas.microsoft.com/sharepoint/v3"/>
    <xsd:import namespace="c84b3009-0275-4245-8922-9f68ec95d2df"/>
    <xsd:import namespace="6824c525-f141-4f71-97bc-85940e05070d"/>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b3009-0275-4245-8922-9f68ec95d2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24c525-f141-4f71-97bc-85940e05070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43F1065-2E98-4A66-994C-BDBE8F627AB0}"/>
</file>

<file path=customXml/itemProps2.xml><?xml version="1.0" encoding="utf-8"?>
<ds:datastoreItem xmlns:ds="http://schemas.openxmlformats.org/officeDocument/2006/customXml" ds:itemID="{09454653-E228-4A5E-B8AD-F18B9573FF25}">
  <ds:schemaRefs>
    <ds:schemaRef ds:uri="http://schemas.microsoft.com/office/2006/metadata/properties"/>
    <ds:schemaRef ds:uri="http://schemas.microsoft.com/office/infopath/2007/PartnerControls"/>
    <ds:schemaRef ds:uri="http://schemas.microsoft.com/sharepoint/v3"/>
    <ds:schemaRef ds:uri="3b05295f-42f7-4111-a4eb-26a01df8d7f5"/>
    <ds:schemaRef ds:uri="75ce8eaa-c44f-4e1c-8680-b1b59b483cc9"/>
  </ds:schemaRefs>
</ds:datastoreItem>
</file>

<file path=customXml/itemProps3.xml><?xml version="1.0" encoding="utf-8"?>
<ds:datastoreItem xmlns:ds="http://schemas.openxmlformats.org/officeDocument/2006/customXml" ds:itemID="{B8E8687D-1A16-44F0-B77B-33AAC58A9DB2}">
  <ds:schemaRefs>
    <ds:schemaRef ds:uri="http://schemas.microsoft.com/sharepoint/v3/contenttype/forms"/>
  </ds:schemaRefs>
</ds:datastoreItem>
</file>

<file path=customXml/itemProps4.xml><?xml version="1.0" encoding="utf-8"?>
<ds:datastoreItem xmlns:ds="http://schemas.openxmlformats.org/officeDocument/2006/customXml" ds:itemID="{3902C29F-2D40-4444-8850-77FB38A792B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164</Words>
  <Characters>939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Jon (Council Office)</dc:creator>
  <cp:keywords/>
  <dc:description/>
  <cp:lastModifiedBy>Cooper, Jon (Council Office)</cp:lastModifiedBy>
  <cp:revision>2</cp:revision>
  <dcterms:created xsi:type="dcterms:W3CDTF">2021-04-16T16:57:00Z</dcterms:created>
  <dcterms:modified xsi:type="dcterms:W3CDTF">2021-04-16T20:14:00Z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0x0101000296CE1E4F0C4347BC11F2B8CBC43BA2</vt:lpwstr>
  </property>
  <property fmtid="{D5CDD505-2E9C-101B-9397-08002B2CF9AE}" pid="3" name="_dlc_DocIdItemGuid">
    <vt:lpwstr>ccc68211-f7da-48eb-ad95-1b994e84afec</vt:lpwstr>
  </property>
</Properties>
</file>