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210BAF" w14:textId="4336407F" w:rsidR="007A2F73" w:rsidRPr="00BF06C0" w:rsidRDefault="0040005E" w:rsidP="00BF06C0">
      <w:pPr>
        <w:jc w:val="center"/>
        <w:rPr>
          <w:rFonts w:ascii="Arial" w:hAnsi="Arial" w:cs="Arial"/>
        </w:rPr>
      </w:pPr>
      <w:r w:rsidRPr="00BF06C0">
        <w:rPr>
          <w:rFonts w:ascii="Arial" w:hAnsi="Arial" w:cs="Arial"/>
        </w:rPr>
        <w:t>AMENDMENT NO. ___</w:t>
      </w:r>
    </w:p>
    <w:p w14:paraId="66D1A4AC" w14:textId="4427C3F1" w:rsidR="00BF06C0" w:rsidRPr="00BF06C0" w:rsidRDefault="0040005E" w:rsidP="00BF06C0">
      <w:pPr>
        <w:jc w:val="center"/>
        <w:rPr>
          <w:rFonts w:ascii="Arial" w:hAnsi="Arial" w:cs="Arial"/>
        </w:rPr>
      </w:pPr>
      <w:r w:rsidRPr="00BF06C0">
        <w:rPr>
          <w:rFonts w:ascii="Arial" w:hAnsi="Arial" w:cs="Arial"/>
        </w:rPr>
        <w:t>TO</w:t>
      </w:r>
    </w:p>
    <w:p w14:paraId="337B3E7F" w14:textId="412437FE" w:rsidR="00BF06C0" w:rsidRPr="00BF06C0" w:rsidRDefault="0040005E" w:rsidP="00BF06C0">
      <w:pPr>
        <w:jc w:val="center"/>
        <w:rPr>
          <w:rFonts w:ascii="Arial" w:hAnsi="Arial" w:cs="Arial"/>
        </w:rPr>
      </w:pPr>
      <w:r w:rsidRPr="00BF06C0">
        <w:rPr>
          <w:rFonts w:ascii="Arial" w:hAnsi="Arial" w:cs="Arial"/>
        </w:rPr>
        <w:t>ORDINANCE NO. BL2021-</w:t>
      </w:r>
      <w:r>
        <w:rPr>
          <w:rFonts w:ascii="Arial" w:hAnsi="Arial" w:cs="Arial"/>
        </w:rPr>
        <w:t>96</w:t>
      </w:r>
      <w:r w:rsidRPr="00BF06C0">
        <w:rPr>
          <w:rFonts w:ascii="Arial" w:hAnsi="Arial" w:cs="Arial"/>
        </w:rPr>
        <w:t>1</w:t>
      </w:r>
    </w:p>
    <w:p w14:paraId="42BA6077" w14:textId="03137E4A" w:rsidR="00BF06C0" w:rsidRPr="00BF06C0" w:rsidRDefault="00BF06C0">
      <w:pPr>
        <w:rPr>
          <w:rFonts w:ascii="Arial" w:hAnsi="Arial" w:cs="Arial"/>
        </w:rPr>
      </w:pPr>
    </w:p>
    <w:p w14:paraId="1DE0942F" w14:textId="49227534" w:rsidR="00BF06C0" w:rsidRPr="00BF06C0" w:rsidRDefault="00BF06C0" w:rsidP="00BF06C0">
      <w:pPr>
        <w:jc w:val="both"/>
        <w:rPr>
          <w:rFonts w:ascii="Arial" w:hAnsi="Arial" w:cs="Arial"/>
        </w:rPr>
      </w:pPr>
      <w:r w:rsidRPr="00BF06C0">
        <w:rPr>
          <w:rFonts w:ascii="Arial" w:hAnsi="Arial" w:cs="Arial"/>
        </w:rPr>
        <w:t xml:space="preserve">Mr. President – </w:t>
      </w:r>
    </w:p>
    <w:p w14:paraId="418DEA8A" w14:textId="3B6D04B2" w:rsidR="00740EC8" w:rsidRDefault="00BF06C0" w:rsidP="00BF06C0">
      <w:pPr>
        <w:jc w:val="both"/>
        <w:rPr>
          <w:rFonts w:ascii="Arial" w:hAnsi="Arial" w:cs="Arial"/>
        </w:rPr>
      </w:pPr>
      <w:r w:rsidRPr="00BF06C0">
        <w:rPr>
          <w:rFonts w:ascii="Arial" w:hAnsi="Arial" w:cs="Arial"/>
        </w:rPr>
        <w:t>I hereby move to amend Ordinance No. BL2021-</w:t>
      </w:r>
      <w:r w:rsidR="00C160E1">
        <w:rPr>
          <w:rFonts w:ascii="Arial" w:hAnsi="Arial" w:cs="Arial"/>
        </w:rPr>
        <w:t>96</w:t>
      </w:r>
      <w:r w:rsidRPr="00BF06C0">
        <w:rPr>
          <w:rFonts w:ascii="Arial" w:hAnsi="Arial" w:cs="Arial"/>
        </w:rPr>
        <w:t>1 by amending Section 1, proposed Metropolitan Code of Laws Section 13.08.080</w:t>
      </w:r>
      <w:r w:rsidR="00C160E1">
        <w:rPr>
          <w:rFonts w:ascii="Arial" w:hAnsi="Arial" w:cs="Arial"/>
        </w:rPr>
        <w:t>.G.1</w:t>
      </w:r>
      <w:r w:rsidR="001C2E1D">
        <w:rPr>
          <w:rFonts w:ascii="Arial" w:hAnsi="Arial" w:cs="Arial"/>
        </w:rPr>
        <w:t>2</w:t>
      </w:r>
      <w:r w:rsidR="00C160E1">
        <w:rPr>
          <w:rFonts w:ascii="Arial" w:hAnsi="Arial" w:cs="Arial"/>
        </w:rPr>
        <w:t xml:space="preserve"> as follows</w:t>
      </w:r>
      <w:r w:rsidRPr="00BF06C0">
        <w:rPr>
          <w:rFonts w:ascii="Arial" w:hAnsi="Arial" w:cs="Arial"/>
        </w:rPr>
        <w:t>:</w:t>
      </w:r>
    </w:p>
    <w:p w14:paraId="0398DE1B" w14:textId="1B318875" w:rsidR="00BF06C0" w:rsidRPr="002A535B" w:rsidRDefault="001C2E1D" w:rsidP="00466191">
      <w:pPr>
        <w:ind w:left="360"/>
        <w:jc w:val="both"/>
        <w:rPr>
          <w:rFonts w:ascii="Arial" w:hAnsi="Arial" w:cs="Arial"/>
          <w:u w:val="single"/>
        </w:rPr>
      </w:pPr>
      <w:r w:rsidRPr="001C2E1D">
        <w:rPr>
          <w:rFonts w:ascii="Arial" w:hAnsi="Arial" w:cs="Arial"/>
          <w:color w:val="000000"/>
          <w:shd w:val="clear" w:color="auto" w:fill="FFFFFF"/>
        </w:rPr>
        <w:t>12. An LPR technology deployment policy shall be developed and implemented by the MNPD to help prevent misuse of LPR technology to track and unfairly target vulnerable communities. Placement of fixed LPR technology in the public right of way shall be limited to major and collector streets as defined in the Nashville Next Major and Collector Street Plan, and the location of LPR devices shall be distributed equitably across the north, south, east, and west quadrants of the county.</w:t>
      </w:r>
      <w:r w:rsidR="002A535B">
        <w:rPr>
          <w:rFonts w:ascii="Arial" w:hAnsi="Arial" w:cs="Arial"/>
          <w:color w:val="000000"/>
          <w:shd w:val="clear" w:color="auto" w:fill="FFFFFF"/>
        </w:rPr>
        <w:t xml:space="preserve"> </w:t>
      </w:r>
      <w:r w:rsidR="002A535B">
        <w:rPr>
          <w:rFonts w:ascii="Arial" w:hAnsi="Arial" w:cs="Arial"/>
          <w:color w:val="000000"/>
          <w:u w:val="single"/>
          <w:shd w:val="clear" w:color="auto" w:fill="FFFFFF"/>
        </w:rPr>
        <w:t>Signage shall be placed by any fixed LPR technology to give notice to the public of the</w:t>
      </w:r>
      <w:r w:rsidR="007F7E25">
        <w:rPr>
          <w:rFonts w:ascii="Arial" w:hAnsi="Arial" w:cs="Arial"/>
          <w:color w:val="000000"/>
          <w:u w:val="single"/>
          <w:shd w:val="clear" w:color="auto" w:fill="FFFFFF"/>
        </w:rPr>
        <w:t xml:space="preserve"> use of such technology at a given location. The signage shall </w:t>
      </w:r>
      <w:r w:rsidR="00A25A0E">
        <w:rPr>
          <w:rFonts w:ascii="Arial" w:hAnsi="Arial" w:cs="Arial"/>
          <w:color w:val="000000"/>
          <w:u w:val="single"/>
          <w:shd w:val="clear" w:color="auto" w:fill="FFFFFF"/>
        </w:rPr>
        <w:t>be clearly visible and legible to the motoring public and shall state “</w:t>
      </w:r>
      <w:r w:rsidR="00A25A0E" w:rsidRPr="00A25A0E">
        <w:rPr>
          <w:rFonts w:ascii="Arial" w:hAnsi="Arial" w:cs="Arial"/>
          <w:color w:val="000000"/>
          <w:u w:val="single"/>
          <w:shd w:val="clear" w:color="auto" w:fill="FFFFFF"/>
        </w:rPr>
        <w:t xml:space="preserve">License Plate </w:t>
      </w:r>
      <w:r w:rsidR="00A25A0E">
        <w:rPr>
          <w:rFonts w:ascii="Arial" w:hAnsi="Arial" w:cs="Arial"/>
          <w:color w:val="000000"/>
          <w:u w:val="single"/>
          <w:shd w:val="clear" w:color="auto" w:fill="FFFFFF"/>
        </w:rPr>
        <w:t>Reader</w:t>
      </w:r>
      <w:r w:rsidR="008C1B99">
        <w:rPr>
          <w:rFonts w:ascii="Arial" w:hAnsi="Arial" w:cs="Arial"/>
          <w:color w:val="000000"/>
          <w:u w:val="single"/>
          <w:shd w:val="clear" w:color="auto" w:fill="FFFFFF"/>
        </w:rPr>
        <w:t xml:space="preserve"> Technology</w:t>
      </w:r>
      <w:r w:rsidR="00A25A0E" w:rsidRPr="00A25A0E">
        <w:rPr>
          <w:rFonts w:ascii="Arial" w:hAnsi="Arial" w:cs="Arial"/>
          <w:color w:val="000000"/>
          <w:u w:val="single"/>
          <w:shd w:val="clear" w:color="auto" w:fill="FFFFFF"/>
        </w:rPr>
        <w:t xml:space="preserve"> </w:t>
      </w:r>
      <w:proofErr w:type="gramStart"/>
      <w:r w:rsidR="00A25A0E" w:rsidRPr="00A25A0E">
        <w:rPr>
          <w:rFonts w:ascii="Arial" w:hAnsi="Arial" w:cs="Arial"/>
          <w:color w:val="000000"/>
          <w:u w:val="single"/>
          <w:shd w:val="clear" w:color="auto" w:fill="FFFFFF"/>
        </w:rPr>
        <w:t>In</w:t>
      </w:r>
      <w:proofErr w:type="gramEnd"/>
      <w:r w:rsidR="00A25A0E" w:rsidRPr="00A25A0E">
        <w:rPr>
          <w:rFonts w:ascii="Arial" w:hAnsi="Arial" w:cs="Arial"/>
          <w:color w:val="000000"/>
          <w:u w:val="single"/>
          <w:shd w:val="clear" w:color="auto" w:fill="FFFFFF"/>
        </w:rPr>
        <w:t xml:space="preserve"> Use</w:t>
      </w:r>
      <w:r w:rsidR="00A25A0E">
        <w:rPr>
          <w:rFonts w:ascii="Arial" w:hAnsi="Arial" w:cs="Arial"/>
          <w:color w:val="000000"/>
          <w:u w:val="single"/>
          <w:shd w:val="clear" w:color="auto" w:fill="FFFFFF"/>
        </w:rPr>
        <w:t>”.</w:t>
      </w:r>
    </w:p>
    <w:p w14:paraId="3DE0AE47" w14:textId="7467F173" w:rsidR="00BF06C0" w:rsidRDefault="0040005E" w:rsidP="00BF06C0">
      <w:pPr>
        <w:spacing w:after="0" w:line="240" w:lineRule="auto"/>
        <w:ind w:left="4320"/>
        <w:jc w:val="both"/>
        <w:rPr>
          <w:rFonts w:ascii="Arial" w:hAnsi="Arial" w:cs="Arial"/>
        </w:rPr>
      </w:pPr>
      <w:r>
        <w:rPr>
          <w:rFonts w:ascii="Arial" w:hAnsi="Arial" w:cs="Arial"/>
        </w:rPr>
        <w:t>SPONSORED BY:</w:t>
      </w:r>
    </w:p>
    <w:p w14:paraId="7B679175" w14:textId="4F441FFA" w:rsidR="00BF06C0" w:rsidRDefault="00BF06C0" w:rsidP="00BF06C0">
      <w:pPr>
        <w:spacing w:after="0" w:line="240" w:lineRule="auto"/>
        <w:ind w:left="4320"/>
        <w:jc w:val="both"/>
        <w:rPr>
          <w:rFonts w:ascii="Arial" w:hAnsi="Arial" w:cs="Arial"/>
        </w:rPr>
      </w:pPr>
    </w:p>
    <w:p w14:paraId="038B9802" w14:textId="1D534491" w:rsidR="00BF06C0" w:rsidRDefault="00BF06C0" w:rsidP="00BF06C0">
      <w:pPr>
        <w:spacing w:after="0" w:line="240" w:lineRule="auto"/>
        <w:ind w:left="4320"/>
        <w:jc w:val="both"/>
        <w:rPr>
          <w:rFonts w:ascii="Arial" w:hAnsi="Arial" w:cs="Arial"/>
        </w:rPr>
      </w:pPr>
    </w:p>
    <w:p w14:paraId="1E7A3F3A" w14:textId="1E019ED0" w:rsidR="00BF06C0" w:rsidRDefault="00BF06C0" w:rsidP="00BF06C0">
      <w:pPr>
        <w:spacing w:after="0" w:line="240" w:lineRule="auto"/>
        <w:ind w:left="4320"/>
        <w:jc w:val="both"/>
        <w:rPr>
          <w:rFonts w:ascii="Arial" w:hAnsi="Arial" w:cs="Arial"/>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3F3649FC" w14:textId="73C08556" w:rsidR="00BF06C0" w:rsidRDefault="00BF06C0" w:rsidP="00BF06C0">
      <w:pPr>
        <w:spacing w:after="0" w:line="240" w:lineRule="auto"/>
        <w:ind w:left="4320"/>
        <w:jc w:val="both"/>
        <w:rPr>
          <w:rFonts w:ascii="Arial" w:hAnsi="Arial" w:cs="Arial"/>
        </w:rPr>
      </w:pPr>
      <w:r>
        <w:rPr>
          <w:rFonts w:ascii="Arial" w:hAnsi="Arial" w:cs="Arial"/>
        </w:rPr>
        <w:t xml:space="preserve">Emily Benedict </w:t>
      </w:r>
    </w:p>
    <w:p w14:paraId="3BC81E61" w14:textId="3BC75C1E" w:rsidR="00BF06C0" w:rsidRPr="00BF06C0" w:rsidRDefault="00BF06C0" w:rsidP="00BF06C0">
      <w:pPr>
        <w:spacing w:after="0" w:line="240" w:lineRule="auto"/>
        <w:ind w:left="4320"/>
        <w:jc w:val="both"/>
        <w:rPr>
          <w:rFonts w:ascii="Arial" w:hAnsi="Arial" w:cs="Arial"/>
        </w:rPr>
      </w:pPr>
      <w:r>
        <w:rPr>
          <w:rFonts w:ascii="Arial" w:hAnsi="Arial" w:cs="Arial"/>
        </w:rPr>
        <w:t xml:space="preserve">Member of Council </w:t>
      </w:r>
    </w:p>
    <w:sectPr w:rsidR="00BF06C0" w:rsidRPr="00BF06C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206900" w14:textId="77777777" w:rsidR="00E02CD8" w:rsidRDefault="00E02CD8" w:rsidP="00BF06C0">
      <w:pPr>
        <w:spacing w:after="0" w:line="240" w:lineRule="auto"/>
      </w:pPr>
      <w:r>
        <w:separator/>
      </w:r>
    </w:p>
  </w:endnote>
  <w:endnote w:type="continuationSeparator" w:id="0">
    <w:p w14:paraId="5FC669A4" w14:textId="77777777" w:rsidR="00E02CD8" w:rsidRDefault="00E02CD8" w:rsidP="00BF06C0">
      <w:pPr>
        <w:spacing w:after="0" w:line="240" w:lineRule="auto"/>
      </w:pPr>
      <w:r>
        <w:continuationSeparator/>
      </w:r>
    </w:p>
  </w:endnote>
  <w:endnote w:type="continuationNotice" w:id="1">
    <w:p w14:paraId="0DE88540" w14:textId="77777777" w:rsidR="00E02CD8" w:rsidRDefault="00E02C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09D10D" w14:textId="77777777" w:rsidR="00E02CD8" w:rsidRDefault="00E02CD8" w:rsidP="00BF06C0">
      <w:pPr>
        <w:spacing w:after="0" w:line="240" w:lineRule="auto"/>
      </w:pPr>
      <w:r>
        <w:separator/>
      </w:r>
    </w:p>
  </w:footnote>
  <w:footnote w:type="continuationSeparator" w:id="0">
    <w:p w14:paraId="06C1C98C" w14:textId="77777777" w:rsidR="00E02CD8" w:rsidRDefault="00E02CD8" w:rsidP="00BF06C0">
      <w:pPr>
        <w:spacing w:after="0" w:line="240" w:lineRule="auto"/>
      </w:pPr>
      <w:r>
        <w:continuationSeparator/>
      </w:r>
    </w:p>
  </w:footnote>
  <w:footnote w:type="continuationNotice" w:id="1">
    <w:p w14:paraId="4AC1926B" w14:textId="77777777" w:rsidR="00E02CD8" w:rsidRDefault="00E02CD8">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6C0"/>
    <w:rsid w:val="001C2E1D"/>
    <w:rsid w:val="001F0097"/>
    <w:rsid w:val="002A535B"/>
    <w:rsid w:val="002E74D7"/>
    <w:rsid w:val="00354FBF"/>
    <w:rsid w:val="0040005E"/>
    <w:rsid w:val="00466191"/>
    <w:rsid w:val="005C02A1"/>
    <w:rsid w:val="00603C23"/>
    <w:rsid w:val="00740EC8"/>
    <w:rsid w:val="007A2F73"/>
    <w:rsid w:val="007F7E25"/>
    <w:rsid w:val="00833C10"/>
    <w:rsid w:val="008C1B99"/>
    <w:rsid w:val="0096476B"/>
    <w:rsid w:val="00A15864"/>
    <w:rsid w:val="00A25A0E"/>
    <w:rsid w:val="00BF06C0"/>
    <w:rsid w:val="00C160E1"/>
    <w:rsid w:val="00C31428"/>
    <w:rsid w:val="00C53DE2"/>
    <w:rsid w:val="00CC473B"/>
    <w:rsid w:val="00CF718C"/>
    <w:rsid w:val="00D227FD"/>
    <w:rsid w:val="00E02CD8"/>
    <w:rsid w:val="00E93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23E3E3"/>
  <w15:chartTrackingRefBased/>
  <w15:docId w15:val="{6561DDB0-49A8-4845-A037-7BDDC5294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6476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6476B"/>
  </w:style>
  <w:style w:type="paragraph" w:styleId="Footer">
    <w:name w:val="footer"/>
    <w:basedOn w:val="Normal"/>
    <w:link w:val="FooterChar"/>
    <w:uiPriority w:val="99"/>
    <w:semiHidden/>
    <w:unhideWhenUsed/>
    <w:rsid w:val="009647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64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1" Type="http://schemas.openxmlformats.org/officeDocument/2006/relationships/theme" Target="theme/theme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DDD4E11EAAF34DB2CDFE2824559D0C" ma:contentTypeVersion="13" ma:contentTypeDescription="Create a new document." ma:contentTypeScope="" ma:versionID="013f3863c84de6592bc8b406ed1c8f9f">
  <xsd:schema xmlns:xsd="http://www.w3.org/2001/XMLSchema" xmlns:xs="http://www.w3.org/2001/XMLSchema" xmlns:p="http://schemas.microsoft.com/office/2006/metadata/properties" xmlns:ns1="http://schemas.microsoft.com/sharepoint/v3" xmlns:ns2="c3caaf8d-4f10-4dd1-a4eb-2552a596e223" xmlns:ns3="f5d51824-a6be-4a8c-bfe5-660c345938e4" targetNamespace="http://schemas.microsoft.com/office/2006/metadata/properties" ma:root="true" ma:fieldsID="9c7babbb7d89db3a52e801b86c941640" ns1:_="" ns2:_="" ns3:_="">
    <xsd:import namespace="http://schemas.microsoft.com/sharepoint/v3"/>
    <xsd:import namespace="c3caaf8d-4f10-4dd1-a4eb-2552a596e223"/>
    <xsd:import namespace="f5d51824-a6be-4a8c-bfe5-660c345938e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caaf8d-4f10-4dd1-a4eb-2552a596e22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d51824-a6be-4a8c-bfe5-660c345938e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0296CE1E4F0C4347BC11F2B8CBC43BA2" ma:contentTypeVersion="13" ma:contentTypeDescription="Create a new document." ma:contentTypeScope="" ma:versionID="d37e9f4aedb3ac2d812781258f963100">
  <xsd:schema xmlns:xsd="http://www.w3.org/2001/XMLSchema" xmlns:xs="http://www.w3.org/2001/XMLSchema" xmlns:p="http://schemas.microsoft.com/office/2006/metadata/properties" xmlns:ns1="http://schemas.microsoft.com/sharepoint/v3" xmlns:ns2="c84b3009-0275-4245-8922-9f68ec95d2df" xmlns:ns3="6824c525-f141-4f71-97bc-85940e05070d" targetNamespace="http://schemas.microsoft.com/office/2006/metadata/properties" ma:root="true" ma:fieldsID="5a855fd0d7478ea41c0f4dbd82a02f2b" ns1:_="" ns2:_="" ns3:_="">
    <xsd:import namespace="http://schemas.microsoft.com/sharepoint/v3"/>
    <xsd:import namespace="c84b3009-0275-4245-8922-9f68ec95d2df"/>
    <xsd:import namespace="6824c525-f141-4f71-97bc-85940e05070d"/>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4b3009-0275-4245-8922-9f68ec95d2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24c525-f141-4f71-97bc-85940e05070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6824c525-f141-4f71-97bc-85940e05070d">
      <UserInfo>
        <DisplayName/>
        <AccountId xsi:nil="true"/>
        <AccountType/>
      </UserInfo>
    </SharedWithUsers>
    <MediaLengthInSeconds xmlns="c84b3009-0275-4245-8922-9f68ec95d2df" xsi:nil="true"/>
  </documentManagement>
</p:properties>
</file>

<file path=customXml/itemProps1.xml><?xml version="1.0" encoding="utf-8"?>
<ds:datastoreItem xmlns:ds="http://schemas.openxmlformats.org/officeDocument/2006/customXml" ds:itemID="{675BBE5F-ED5F-4C0D-A8F9-CC6C0C849233}"/>
</file>

<file path=customXml/itemProps2.xml><?xml version="1.0" encoding="utf-8"?>
<ds:datastoreItem xmlns:ds="http://schemas.openxmlformats.org/officeDocument/2006/customXml" ds:itemID="{8346323B-4440-49D0-A624-D0CB816B28D6}"/>
</file>

<file path=customXml/itemProps3.xml><?xml version="1.0" encoding="utf-8"?>
<ds:datastoreItem xmlns:ds="http://schemas.openxmlformats.org/officeDocument/2006/customXml" ds:itemID="{137046FC-E518-42C4-A262-D6791076848F}">
  <ds:schemaRefs>
    <ds:schemaRef ds:uri="http://schemas.microsoft.com/sharepoint/v3/contenttype/forms"/>
  </ds:schemaRefs>
</ds:datastoreItem>
</file>

<file path=customXml/itemProps4.xml><?xml version="1.0" encoding="utf-8"?>
<ds:datastoreItem xmlns:ds="http://schemas.openxmlformats.org/officeDocument/2006/customXml" ds:itemID="{9FBAB77C-7927-4245-AA9B-07F066F7BB56}">
  <ds:schemaRefs>
    <ds:schemaRef ds:uri="http://schemas.microsoft.com/office/2006/metadata/properties"/>
    <ds:schemaRef ds:uri="http://schemas.microsoft.com/office/infopath/2007/PartnerControls"/>
    <ds:schemaRef ds:uri="http://schemas.microsoft.com/sharepoint/v3"/>
    <ds:schemaRef ds:uri="3b05295f-42f7-4111-a4eb-26a01df8d7f5"/>
    <ds:schemaRef ds:uri="75ce8eaa-c44f-4e1c-8680-b1b59b483cc9"/>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150</Words>
  <Characters>857</Characters>
  <Application>Microsoft Office Word</Application>
  <DocSecurity>0</DocSecurity>
  <Lines>7</Lines>
  <Paragraphs>2</Paragraphs>
  <ScaleCrop>false</ScaleCrop>
  <Company/>
  <LinksUpToDate>false</LinksUpToDate>
  <CharactersWithSpaces>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Zeitlin, Hannah (Council Office)</dc:creator>
  <cp:keywords/>
  <dc:description/>
  <cp:lastModifiedBy>Zeitlin, Hannah (Council Office)</cp:lastModifiedBy>
  <cp:revision>10</cp:revision>
  <dcterms:created xsi:type="dcterms:W3CDTF">2021-11-11T23:24:00Z</dcterms:created>
  <dcterms:modified xsi:type="dcterms:W3CDTF">2021-11-11T23:29:00Z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0x0101000296CE1E4F0C4347BC11F2B8CBC43BA2</vt:lpwstr>
  </property>
  <property fmtid="{D5CDD505-2E9C-101B-9397-08002B2CF9AE}" pid="3" name="_dlc_DocIdItemGuid">
    <vt:lpwstr>6e2f0897-e803-407d-a26a-4994e58083b9</vt:lpwstr>
  </property>
  <property fmtid="{D5CDD505-2E9C-101B-9397-08002B2CF9AE}" pid="4" name="Order">
    <vt:r8>6053900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_dlc_DocId">
    <vt:lpwstr>TXP6KVNEY4EV-1291975091-60539</vt:lpwstr>
  </property>
  <property fmtid="{D5CDD505-2E9C-101B-9397-08002B2CF9AE}" pid="9" name="TriggerFlowInfo">
    <vt:lpwstr/>
  </property>
  <property fmtid="{D5CDD505-2E9C-101B-9397-08002B2CF9AE}" pid="10" name="_dlc_DocIdUrl">
    <vt:lpwstr>https://metronashville.sharepoint.com/sites/MCO/_layouts/15/DocIdRedir.aspx?ID=TXP6KVNEY4EV-1291975091-60539, TXP6KVNEY4EV-1291975091-60539</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ies>
</file>